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0C7" w:rsidRDefault="00E570C7" w:rsidP="00E570C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-161925</wp:posOffset>
            </wp:positionH>
            <wp:positionV relativeFrom="paragraph">
              <wp:posOffset>-139065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 xml:space="preserve">PROGRAMMAZIONE ANNUALE </w:t>
      </w:r>
      <w:proofErr w:type="gramStart"/>
      <w:r>
        <w:rPr>
          <w:b/>
          <w:sz w:val="32"/>
          <w:szCs w:val="28"/>
        </w:rPr>
        <w:t>DI  ECONOMIA</w:t>
      </w:r>
      <w:proofErr w:type="gramEnd"/>
      <w:r>
        <w:rPr>
          <w:b/>
          <w:sz w:val="32"/>
          <w:szCs w:val="28"/>
        </w:rPr>
        <w:t xml:space="preserve"> AZIENDALE</w:t>
      </w: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570C7" w:rsidRDefault="00E570C7" w:rsidP="00E570C7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</w:t>
      </w:r>
      <w:r w:rsidR="003C426A">
        <w:rPr>
          <w:bCs w:val="0"/>
          <w:sz w:val="28"/>
          <w:szCs w:val="28"/>
        </w:rPr>
        <w:t>20</w:t>
      </w:r>
      <w:r>
        <w:rPr>
          <w:bCs w:val="0"/>
          <w:sz w:val="28"/>
          <w:szCs w:val="28"/>
        </w:rPr>
        <w:t xml:space="preserve"> - 202</w:t>
      </w:r>
      <w:r w:rsidR="003C426A">
        <w:rPr>
          <w:bCs w:val="0"/>
          <w:sz w:val="28"/>
          <w:szCs w:val="28"/>
        </w:rPr>
        <w:t>1</w:t>
      </w: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</w:t>
      </w:r>
      <w:r w:rsidR="002E41BD">
        <w:rPr>
          <w:b/>
          <w:sz w:val="28"/>
          <w:szCs w:val="28"/>
        </w:rPr>
        <w:t>:</w:t>
      </w:r>
      <w:bookmarkStart w:id="0" w:name="_GoBack"/>
      <w:bookmarkEnd w:id="0"/>
      <w:r>
        <w:rPr>
          <w:b/>
          <w:sz w:val="28"/>
          <w:szCs w:val="28"/>
        </w:rPr>
        <w:t xml:space="preserve"> Secondo segmento serale</w:t>
      </w: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70C7" w:rsidRDefault="00E570C7" w:rsidP="00E570C7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Larosa Giovanni </w:t>
      </w:r>
    </w:p>
    <w:p w:rsidR="00E570C7" w:rsidRDefault="00E570C7" w:rsidP="00E570C7">
      <w:pPr>
        <w:rPr>
          <w:b/>
          <w:bCs/>
          <w:sz w:val="28"/>
          <w:szCs w:val="28"/>
        </w:rPr>
      </w:pPr>
    </w:p>
    <w:p w:rsidR="00E570C7" w:rsidRDefault="00E570C7" w:rsidP="00E570C7">
      <w:pPr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5</w:t>
      </w:r>
    </w:p>
    <w:p w:rsidR="00E570C7" w:rsidRDefault="00E570C7" w:rsidP="00E570C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70C7" w:rsidRDefault="00E570C7" w:rsidP="00E570C7"/>
    <w:p w:rsidR="00E570C7" w:rsidRDefault="00E570C7" w:rsidP="00E570C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OBIETTIVI FORMATIVI GENERALI</w:t>
      </w:r>
    </w:p>
    <w:p w:rsidR="00E570C7" w:rsidRDefault="00E570C7" w:rsidP="00E570C7">
      <w:pPr>
        <w:spacing w:line="240" w:lineRule="atLeast"/>
        <w:jc w:val="both"/>
        <w:rPr>
          <w:szCs w:val="24"/>
        </w:rPr>
      </w:pPr>
      <w:r>
        <w:rPr>
          <w:szCs w:val="24"/>
        </w:rPr>
        <w:t>Ci si propone il conseguimento delle seguenti capacità:</w:t>
      </w:r>
    </w:p>
    <w:p w:rsidR="00E570C7" w:rsidRDefault="00E570C7" w:rsidP="00E570C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  <w:rPr>
          <w:szCs w:val="24"/>
        </w:rPr>
      </w:pPr>
      <w:r>
        <w:rPr>
          <w:szCs w:val="24"/>
        </w:rPr>
        <w:t>capacità di elaborare un proprio metodo di studio</w:t>
      </w:r>
    </w:p>
    <w:p w:rsidR="00E570C7" w:rsidRDefault="00E570C7" w:rsidP="00E570C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  <w:rPr>
          <w:szCs w:val="24"/>
        </w:rPr>
      </w:pPr>
      <w:r>
        <w:rPr>
          <w:szCs w:val="24"/>
        </w:rPr>
        <w:t xml:space="preserve">capacità di reperire informazioni  </w:t>
      </w:r>
    </w:p>
    <w:p w:rsidR="00E570C7" w:rsidRDefault="00E570C7" w:rsidP="00E570C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  <w:rPr>
          <w:szCs w:val="24"/>
        </w:rPr>
      </w:pPr>
      <w:r>
        <w:rPr>
          <w:szCs w:val="24"/>
        </w:rPr>
        <w:t>capacità di usare in modo elastico i concetti appresi</w:t>
      </w:r>
    </w:p>
    <w:p w:rsidR="00E570C7" w:rsidRDefault="00E570C7" w:rsidP="00E570C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  <w:rPr>
          <w:szCs w:val="24"/>
        </w:rPr>
      </w:pPr>
      <w:r>
        <w:rPr>
          <w:szCs w:val="24"/>
        </w:rPr>
        <w:t>capacità di collegare nozioni teoriche ad applicazioni pratiche</w:t>
      </w:r>
    </w:p>
    <w:p w:rsidR="00E570C7" w:rsidRDefault="00E570C7" w:rsidP="00E570C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  <w:rPr>
          <w:szCs w:val="24"/>
        </w:rPr>
      </w:pPr>
      <w:r>
        <w:rPr>
          <w:szCs w:val="24"/>
        </w:rPr>
        <w:t>capacità di usare con proprietà il linguaggio tecnico</w:t>
      </w:r>
    </w:p>
    <w:p w:rsidR="00E570C7" w:rsidRDefault="00E570C7" w:rsidP="00E570C7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textAlignment w:val="baseline"/>
        <w:rPr>
          <w:szCs w:val="24"/>
        </w:rPr>
      </w:pPr>
      <w:r>
        <w:rPr>
          <w:szCs w:val="24"/>
        </w:rPr>
        <w:t>capacità di rapportarsi in modo educato e costruttivo con il proprio insegnante ed i compagni</w:t>
      </w:r>
    </w:p>
    <w:p w:rsidR="00E570C7" w:rsidRDefault="00E570C7" w:rsidP="00E570C7">
      <w:pPr>
        <w:spacing w:line="240" w:lineRule="atLeast"/>
        <w:ind w:left="360"/>
        <w:jc w:val="both"/>
        <w:rPr>
          <w:szCs w:val="24"/>
        </w:rPr>
      </w:pPr>
    </w:p>
    <w:p w:rsidR="00E570C7" w:rsidRDefault="00E570C7" w:rsidP="00E570C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OBIETTIVI DISCIPLINARI</w:t>
      </w:r>
    </w:p>
    <w:p w:rsidR="00E570C7" w:rsidRDefault="00E570C7" w:rsidP="00E570C7">
      <w:pPr>
        <w:spacing w:line="240" w:lineRule="atLeast"/>
        <w:jc w:val="both"/>
        <w:rPr>
          <w:szCs w:val="24"/>
        </w:rPr>
      </w:pPr>
    </w:p>
    <w:p w:rsidR="00E570C7" w:rsidRDefault="00E570C7" w:rsidP="00E570C7">
      <w:pPr>
        <w:spacing w:line="240" w:lineRule="atLeast"/>
        <w:jc w:val="both"/>
        <w:rPr>
          <w:szCs w:val="24"/>
        </w:rPr>
      </w:pPr>
      <w:r>
        <w:rPr>
          <w:szCs w:val="24"/>
        </w:rPr>
        <w:t>SAPERE</w:t>
      </w:r>
    </w:p>
    <w:p w:rsidR="00E570C7" w:rsidRDefault="00E570C7" w:rsidP="00E570C7">
      <w:pPr>
        <w:spacing w:line="240" w:lineRule="atLeast"/>
        <w:jc w:val="both"/>
        <w:rPr>
          <w:szCs w:val="24"/>
        </w:rPr>
      </w:pPr>
      <w:r>
        <w:rPr>
          <w:szCs w:val="24"/>
        </w:rPr>
        <w:t>Conoscere la contabilità elementare e generale di un'azienda mercantile individuale</w:t>
      </w:r>
    </w:p>
    <w:p w:rsidR="00E570C7" w:rsidRDefault="00E570C7" w:rsidP="00E570C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b w:val="0"/>
          <w:sz w:val="24"/>
          <w:szCs w:val="24"/>
        </w:rPr>
      </w:pPr>
    </w:p>
    <w:p w:rsidR="00E570C7" w:rsidRDefault="00E570C7" w:rsidP="00E570C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SAPER FARE</w:t>
      </w:r>
    </w:p>
    <w:p w:rsidR="00E570C7" w:rsidRDefault="00E570C7" w:rsidP="00E570C7">
      <w:pPr>
        <w:spacing w:line="240" w:lineRule="atLeast"/>
        <w:rPr>
          <w:szCs w:val="24"/>
        </w:rPr>
      </w:pPr>
      <w:r>
        <w:rPr>
          <w:szCs w:val="24"/>
        </w:rPr>
        <w:t>Saper rilevare in P.D. i fatti di gestione e le scritture di assestamento</w:t>
      </w:r>
    </w:p>
    <w:p w:rsidR="00E570C7" w:rsidRDefault="00E570C7" w:rsidP="00E570C7">
      <w:pPr>
        <w:spacing w:line="240" w:lineRule="atLeast"/>
        <w:rPr>
          <w:szCs w:val="24"/>
        </w:rPr>
      </w:pPr>
    </w:p>
    <w:p w:rsidR="00E570C7" w:rsidRDefault="00E570C7" w:rsidP="00E570C7">
      <w:pPr>
        <w:spacing w:line="240" w:lineRule="atLeast"/>
        <w:rPr>
          <w:b/>
          <w:szCs w:val="24"/>
        </w:rPr>
      </w:pPr>
      <w:r>
        <w:rPr>
          <w:b/>
          <w:szCs w:val="24"/>
        </w:rPr>
        <w:t>CONTENUTI</w:t>
      </w:r>
    </w:p>
    <w:p w:rsidR="00E570C7" w:rsidRDefault="00E570C7" w:rsidP="00E570C7">
      <w:pPr>
        <w:spacing w:line="240" w:lineRule="atLeast"/>
        <w:rPr>
          <w:b/>
          <w:szCs w:val="24"/>
        </w:rPr>
      </w:pPr>
    </w:p>
    <w:p w:rsidR="00E570C7" w:rsidRDefault="00E570C7" w:rsidP="00E570C7">
      <w:pPr>
        <w:spacing w:line="240" w:lineRule="atLeast"/>
        <w:rPr>
          <w:b/>
          <w:szCs w:val="24"/>
        </w:rPr>
      </w:pPr>
      <w:r>
        <w:rPr>
          <w:b/>
          <w:szCs w:val="24"/>
        </w:rPr>
        <w:t xml:space="preserve">             1° QUADRIMESTRE</w:t>
      </w:r>
    </w:p>
    <w:p w:rsidR="00E570C7" w:rsidRDefault="00E570C7" w:rsidP="00E570C7">
      <w:pPr>
        <w:spacing w:line="240" w:lineRule="atLeast"/>
        <w:rPr>
          <w:b/>
          <w:szCs w:val="24"/>
        </w:rPr>
      </w:pPr>
    </w:p>
    <w:p w:rsidR="00E570C7" w:rsidRDefault="00E570C7" w:rsidP="00E570C7">
      <w:pPr>
        <w:rPr>
          <w:b/>
          <w:szCs w:val="24"/>
        </w:rPr>
      </w:pPr>
      <w:r>
        <w:rPr>
          <w:b/>
          <w:szCs w:val="24"/>
        </w:rPr>
        <w:t>MODULO A: L’azienda, l’ambiente e la sua organizzazione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Lezione 1: L’azienda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ABILITA’</w:t>
            </w:r>
          </w:p>
        </w:tc>
      </w:tr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0"/>
                <w:numId w:val="2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 e interpretare:</w:t>
            </w:r>
          </w:p>
          <w:p w:rsidR="00E570C7" w:rsidRDefault="00E570C7">
            <w:pPr>
              <w:pStyle w:val="Corpotesto"/>
              <w:numPr>
                <w:ilvl w:val="0"/>
                <w:numId w:val="3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 tendenze dei mercati nazionali e globali per coglierne le </w:t>
            </w:r>
            <w:r>
              <w:rPr>
                <w:sz w:val="24"/>
                <w:szCs w:val="24"/>
              </w:rPr>
              <w:lastRenderedPageBreak/>
              <w:t>ripercussioni in un dato contesto</w:t>
            </w:r>
          </w:p>
          <w:p w:rsidR="00E570C7" w:rsidRDefault="00E570C7">
            <w:pPr>
              <w:pStyle w:val="Corpotesto"/>
              <w:numPr>
                <w:ilvl w:val="0"/>
                <w:numId w:val="3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proofErr w:type="spellStart"/>
            <w:r>
              <w:rPr>
                <w:sz w:val="24"/>
                <w:szCs w:val="24"/>
              </w:rPr>
              <w:t>macrofenomeni</w:t>
            </w:r>
            <w:proofErr w:type="spellEnd"/>
            <w:r>
              <w:rPr>
                <w:sz w:val="24"/>
                <w:szCs w:val="24"/>
              </w:rPr>
              <w:t xml:space="preserve"> economici per connetterli alla specificità di un’azienda</w:t>
            </w:r>
          </w:p>
          <w:p w:rsidR="00E570C7" w:rsidRDefault="00E570C7">
            <w:pPr>
              <w:pStyle w:val="Corpotesto"/>
              <w:numPr>
                <w:ilvl w:val="0"/>
                <w:numId w:val="3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cambiamenti nei sistemi economici attraverso il confronto tra epoche, aree geografiche e culture diverse</w:t>
            </w:r>
          </w:p>
          <w:p w:rsidR="00E570C7" w:rsidRDefault="00E570C7">
            <w:pPr>
              <w:pStyle w:val="Corpotesto"/>
              <w:numPr>
                <w:ilvl w:val="1"/>
                <w:numId w:val="4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 i diversi modelli organizzativi aziendali, documentare le procedure e ricercare soluzioni efficaci rispetto a situazioni date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Concetto d’azienda e sue classificazioni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Contesto ambientale interno ed esterno </w:t>
            </w:r>
            <w:r>
              <w:rPr>
                <w:sz w:val="24"/>
                <w:szCs w:val="24"/>
              </w:rPr>
              <w:lastRenderedPageBreak/>
              <w:t>all’impresa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Scelte imprenditoriali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Sistemi produttivi locali, nazionali e internazionali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Globalizzazione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Concetto di organizzazione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Modelli e strutture organizzative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Organigrammi e </w:t>
            </w:r>
            <w:proofErr w:type="spellStart"/>
            <w:r>
              <w:rPr>
                <w:sz w:val="24"/>
                <w:szCs w:val="24"/>
              </w:rPr>
              <w:t>funzionigrammi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Reperire, rappresentare e commentare dati economici in funzione di specifiche esigenze organizzative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Riconoscere le interdipendenze tra i sistemi economici e le strategie di localizzazione, delocalizzazione e globalizzazione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Rappresentare e documentare procedure e flussi informativi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Riconoscere l’assetto strutturale di un’impresa attraverso i suoi organigrammi e </w:t>
            </w:r>
            <w:proofErr w:type="spellStart"/>
            <w:r>
              <w:rPr>
                <w:sz w:val="24"/>
                <w:szCs w:val="24"/>
              </w:rPr>
              <w:t>funzionigrammi</w:t>
            </w:r>
            <w:proofErr w:type="spellEnd"/>
          </w:p>
        </w:tc>
      </w:tr>
    </w:tbl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p w:rsidR="00E570C7" w:rsidRDefault="00E570C7" w:rsidP="00E570C7">
      <w:pPr>
        <w:pStyle w:val="Corpotesto"/>
        <w:spacing w:line="10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MODULO B: La gestione aziendale, il reddito e il patrimonio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Lezione 1: Le operazioni della gestione aziendale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Lezione 2: Gli aspetti della gestione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Lezione 3: Il reddito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Lezione 4: Il patrimonio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ABILITA’</w:t>
            </w:r>
          </w:p>
        </w:tc>
      </w:tr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Interpretare i sistemi aziendali nei loro modelli, processi e flussi informativi con riferimento alle differenti tipologie di imprese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Riconoscere i diversi modelli organizzativi aziendali, documentare le procedure e ricercare soluzioni efficaci rispetto a situazioni date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Operazioni e cicli della gestione aziendale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Aspetto finanziario ed economico della gestione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Fonti e impieghi di finanziamenti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Componenti del reddito e del patrimonio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Situazione economica e patrimoniale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Equilibrio patrimoniale, finanziario ed economico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e analizzare le operazioni di gestione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le fonti di finanziamento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Correlare finanziamenti e impieghi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Redigere e interpretare i documenti aziendali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Analizzare e commentare i risultati ottenuti in funzione delle specifiche esigenze conoscitive</w:t>
            </w:r>
          </w:p>
        </w:tc>
      </w:tr>
    </w:tbl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p w:rsidR="00E570C7" w:rsidRDefault="00E570C7" w:rsidP="00E570C7">
      <w:pPr>
        <w:pStyle w:val="Corpotesto"/>
        <w:spacing w:line="10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MODULO C: Il sistema informativo aziendale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Lezione 1: Le informazioni aziendali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2: I documenti e la contabilità aziendale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3: Le rilevazioni aziendali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4: Il metodo della partita doppia</w:t>
      </w:r>
    </w:p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ABILITA’</w:t>
            </w:r>
          </w:p>
        </w:tc>
      </w:tr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Interpretare i sistemi aziendali nei loro modelli, processi e flussi informativi </w:t>
            </w:r>
            <w:r>
              <w:rPr>
                <w:sz w:val="24"/>
                <w:szCs w:val="24"/>
              </w:rPr>
              <w:lastRenderedPageBreak/>
              <w:t>con riferimento alle differenti tipologie di imprese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e accedere alla normativa pubblicistica, civilistica e fiscale con particolare riferimento alle attività aziendali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Gestire il sistema delle rilevazioni aziendali con l’ausilio di programmi di contabilità integrata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Utilizzare i sistemi informativi aziendali e gli strumenti di comunicazione integrata d’impresa, per realizzare attività comunicative con riferimento a differenti contesti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Strumenti di rappresentazione, descrizione e </w:t>
            </w:r>
            <w:r>
              <w:rPr>
                <w:sz w:val="24"/>
                <w:szCs w:val="24"/>
              </w:rPr>
              <w:lastRenderedPageBreak/>
              <w:t>documentazione delle procedure e dei flussi informativi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Finalità, concetti e tipologie della comunicazione d’impresa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Architettura del sistema informativo aziendale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Regole e tecniche di contabilità generale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Modelli, strumenti e forme di comunicazione aziendale integrata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Rappresentare e documentare procedure e flussi informativi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Riconoscere e rappresentare l’architettura di un sistema informativo aziendale</w:t>
            </w:r>
          </w:p>
          <w:p w:rsidR="00E570C7" w:rsidRDefault="00E570C7">
            <w:pPr>
              <w:pStyle w:val="Corpotesto"/>
              <w:spacing w:line="100" w:lineRule="atLeast"/>
              <w:rPr>
                <w:sz w:val="24"/>
                <w:szCs w:val="24"/>
              </w:rPr>
            </w:pPr>
          </w:p>
        </w:tc>
      </w:tr>
    </w:tbl>
    <w:p w:rsidR="00E570C7" w:rsidRDefault="00E570C7" w:rsidP="00E570C7">
      <w:pPr>
        <w:pStyle w:val="Corpotesto"/>
        <w:spacing w:line="100" w:lineRule="atLeast"/>
        <w:rPr>
          <w:sz w:val="24"/>
          <w:szCs w:val="24"/>
        </w:rPr>
      </w:pPr>
    </w:p>
    <w:p w:rsidR="00E570C7" w:rsidRDefault="00E570C7" w:rsidP="00E570C7">
      <w:pPr>
        <w:pStyle w:val="Corpotesto"/>
        <w:spacing w:line="10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MODULO D: La rilevazione contabile delle operazioni aziendali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1: La costituzione dell’azienda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2: L’acquisto di merci, materie di consumo e servizi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3: Il pagamento dei debiti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4: La vendita di merci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5: La riscossione dei crediti</w:t>
      </w:r>
    </w:p>
    <w:p w:rsidR="00E570C7" w:rsidRDefault="00E570C7" w:rsidP="00E570C7">
      <w:pPr>
        <w:spacing w:line="240" w:lineRule="atLeast"/>
        <w:rPr>
          <w:b/>
          <w:szCs w:val="24"/>
        </w:rPr>
      </w:pPr>
    </w:p>
    <w:p w:rsidR="00E570C7" w:rsidRDefault="00E570C7" w:rsidP="00E570C7">
      <w:pPr>
        <w:pStyle w:val="Indice"/>
        <w:suppressLineNumbers w:val="0"/>
        <w:spacing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MODULO D: La rilevazione contabile delle operazioni aziendali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6: Le operazioni di gestione dei beni strumentali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7: I finanziamenti bancari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8: La retribuzione del personale dipendente</w:t>
      </w:r>
    </w:p>
    <w:p w:rsidR="00E570C7" w:rsidRDefault="00E570C7" w:rsidP="00E570C7">
      <w:pPr>
        <w:pStyle w:val="Corpotesto"/>
        <w:spacing w:line="100" w:lineRule="atLeast"/>
        <w:ind w:left="708" w:firstLine="708"/>
        <w:rPr>
          <w:sz w:val="24"/>
          <w:szCs w:val="24"/>
        </w:rPr>
      </w:pPr>
      <w:r>
        <w:rPr>
          <w:sz w:val="24"/>
          <w:szCs w:val="24"/>
        </w:rPr>
        <w:t>Lezione 9: Le altre operazioni di gestione</w:t>
      </w:r>
    </w:p>
    <w:p w:rsidR="00E570C7" w:rsidRDefault="00E570C7" w:rsidP="00E570C7">
      <w:pPr>
        <w:ind w:left="720" w:firstLine="696"/>
        <w:rPr>
          <w:szCs w:val="24"/>
        </w:rPr>
      </w:pPr>
      <w:r>
        <w:rPr>
          <w:szCs w:val="24"/>
        </w:rPr>
        <w:t>Lezione 10: Le situazioni contabili</w:t>
      </w:r>
    </w:p>
    <w:p w:rsidR="00E570C7" w:rsidRDefault="00E570C7" w:rsidP="00E570C7">
      <w:pPr>
        <w:pStyle w:val="Corpotesto"/>
        <w:spacing w:line="100" w:lineRule="atLeast"/>
        <w:ind w:left="7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ABILITA’</w:t>
            </w:r>
          </w:p>
        </w:tc>
      </w:tr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Interpretare i sistemi aziendali nei loro flussi informativi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e accedere alla normativa civilistica e fiscale con particolare riferimento alle attività aziendali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Gestire il sistema delle rilevazioni aziendali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Principi contabili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Regole e tecniche di contabilità generale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Contabilizzazione della costituzione e delle operazioni di gestione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le fonti e analizzare i contenuti dei princìpi contabili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e analizzare sotto il profilo finanziario ed economico le operazioni delle aree gestionali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Tenere la contabilità aziendale</w:t>
            </w:r>
          </w:p>
        </w:tc>
      </w:tr>
    </w:tbl>
    <w:p w:rsidR="00E570C7" w:rsidRDefault="00E570C7" w:rsidP="00E570C7">
      <w:pPr>
        <w:pStyle w:val="Corpotesto"/>
        <w:spacing w:line="100" w:lineRule="atLeast"/>
        <w:ind w:left="720"/>
        <w:rPr>
          <w:sz w:val="24"/>
          <w:szCs w:val="24"/>
        </w:rPr>
      </w:pPr>
    </w:p>
    <w:p w:rsidR="00E570C7" w:rsidRDefault="00E570C7" w:rsidP="00E570C7">
      <w:pPr>
        <w:spacing w:line="240" w:lineRule="atLeast"/>
        <w:rPr>
          <w:b/>
          <w:szCs w:val="24"/>
        </w:rPr>
      </w:pPr>
      <w:r>
        <w:rPr>
          <w:b/>
          <w:szCs w:val="24"/>
        </w:rPr>
        <w:t>MODULO E: Il bilancio d’esercizio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  <w:r>
        <w:rPr>
          <w:szCs w:val="24"/>
        </w:rPr>
        <w:t>Lezione 1: Le operazioni di assestamento dei conti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  <w:r>
        <w:rPr>
          <w:szCs w:val="24"/>
        </w:rPr>
        <w:t>Lezione 2: Le scritture di completamento, integrazione e rettifica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  <w:r>
        <w:rPr>
          <w:szCs w:val="24"/>
        </w:rPr>
        <w:t>Lezione 3: Le scritture di integrazione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  <w:r>
        <w:rPr>
          <w:szCs w:val="24"/>
        </w:rPr>
        <w:lastRenderedPageBreak/>
        <w:t>Lezione 4: Le scritture di rettifica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  <w:r>
        <w:rPr>
          <w:szCs w:val="24"/>
        </w:rPr>
        <w:t>Lezione 5: Le scritture di ammortamento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  <w:r>
        <w:rPr>
          <w:szCs w:val="24"/>
        </w:rPr>
        <w:t>Lezione 6: Le scritture di epilogo e di chiusura dei conti</w:t>
      </w:r>
    </w:p>
    <w:p w:rsidR="00E570C7" w:rsidRDefault="00E570C7" w:rsidP="00E570C7">
      <w:pPr>
        <w:spacing w:line="240" w:lineRule="atLeast"/>
        <w:ind w:left="720" w:firstLine="696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CONOSCENZE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ABILITA’</w:t>
            </w:r>
          </w:p>
        </w:tc>
      </w:tr>
      <w:tr w:rsidR="00E570C7" w:rsidTr="00E570C7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Interpretare i sistemi aziendali nei loro flussi informativi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e accedere alla normativa civilistica e fiscale con particolare riferimento alle attività aziendali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Gestire il sistema delle rilevazioni aziendali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Principi contabili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Regole e tecniche di contabilità generale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Scritture di assestamento, epilogo e chiusura dei conti</w:t>
            </w:r>
          </w:p>
          <w:p w:rsidR="00E570C7" w:rsidRDefault="00E570C7" w:rsidP="00E570C7">
            <w:pPr>
              <w:pStyle w:val="Corpotesto"/>
              <w:spacing w:line="100" w:lineRule="atLeast"/>
              <w:ind w:left="36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le fonti e analizzare i contenuti dei princìpi contabili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e analizzare le operazioni di assestamento</w:t>
            </w:r>
          </w:p>
          <w:p w:rsidR="00E570C7" w:rsidRDefault="00E570C7">
            <w:pPr>
              <w:pStyle w:val="Corpotesto"/>
              <w:numPr>
                <w:ilvl w:val="1"/>
                <w:numId w:val="5"/>
              </w:num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Tenere la contabilità aziendale</w:t>
            </w:r>
          </w:p>
          <w:p w:rsidR="00E570C7" w:rsidRDefault="00E570C7" w:rsidP="00E570C7">
            <w:pPr>
              <w:pStyle w:val="Corpotesto"/>
              <w:spacing w:line="100" w:lineRule="atLeast"/>
              <w:ind w:left="360"/>
              <w:rPr>
                <w:sz w:val="24"/>
                <w:szCs w:val="24"/>
              </w:rPr>
            </w:pPr>
          </w:p>
        </w:tc>
      </w:tr>
    </w:tbl>
    <w:p w:rsidR="00E570C7" w:rsidRDefault="00E570C7" w:rsidP="00E570C7">
      <w:pPr>
        <w:spacing w:line="240" w:lineRule="atLeast"/>
        <w:rPr>
          <w:szCs w:val="24"/>
        </w:rPr>
      </w:pPr>
    </w:p>
    <w:p w:rsidR="00E570C7" w:rsidRDefault="00E570C7" w:rsidP="00E570C7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OBIETTIVI MINIMI</w:t>
      </w:r>
    </w:p>
    <w:p w:rsidR="00E570C7" w:rsidRDefault="00E570C7" w:rsidP="00E570C7">
      <w:pPr>
        <w:numPr>
          <w:ilvl w:val="0"/>
          <w:numId w:val="6"/>
        </w:numPr>
        <w:rPr>
          <w:szCs w:val="24"/>
        </w:rPr>
      </w:pPr>
      <w:r>
        <w:rPr>
          <w:szCs w:val="24"/>
        </w:rPr>
        <w:t>Conoscere e rilevare gli elementi costitutivi del sistema azienda</w:t>
      </w:r>
    </w:p>
    <w:p w:rsidR="00E570C7" w:rsidRDefault="00E570C7" w:rsidP="00E570C7">
      <w:pPr>
        <w:numPr>
          <w:ilvl w:val="0"/>
          <w:numId w:val="6"/>
        </w:numPr>
        <w:rPr>
          <w:szCs w:val="24"/>
        </w:rPr>
      </w:pPr>
      <w:r>
        <w:rPr>
          <w:szCs w:val="24"/>
        </w:rPr>
        <w:t>Individuare le fonti di finanziamento dell'impresa</w:t>
      </w:r>
    </w:p>
    <w:p w:rsidR="00E570C7" w:rsidRDefault="00E570C7" w:rsidP="00E570C7">
      <w:pPr>
        <w:numPr>
          <w:ilvl w:val="0"/>
          <w:numId w:val="6"/>
        </w:numPr>
        <w:rPr>
          <w:szCs w:val="24"/>
        </w:rPr>
      </w:pPr>
      <w:r>
        <w:rPr>
          <w:szCs w:val="24"/>
        </w:rPr>
        <w:t>Individuare la competenza economica dei costi e dei ricavi</w:t>
      </w:r>
    </w:p>
    <w:p w:rsidR="00E570C7" w:rsidRDefault="00E570C7" w:rsidP="00E570C7">
      <w:pPr>
        <w:numPr>
          <w:ilvl w:val="0"/>
          <w:numId w:val="6"/>
        </w:numPr>
        <w:rPr>
          <w:szCs w:val="24"/>
        </w:rPr>
      </w:pPr>
      <w:r>
        <w:rPr>
          <w:szCs w:val="24"/>
        </w:rPr>
        <w:t>Saper redigere in PD le scritture relative alle principali operazioni di gestione, di assestamento e di chiusura</w:t>
      </w:r>
    </w:p>
    <w:p w:rsidR="00E570C7" w:rsidRDefault="00E570C7" w:rsidP="00E570C7">
      <w:pPr>
        <w:spacing w:line="240" w:lineRule="atLeast"/>
        <w:rPr>
          <w:szCs w:val="24"/>
        </w:rPr>
      </w:pPr>
    </w:p>
    <w:p w:rsidR="00E570C7" w:rsidRDefault="00E570C7" w:rsidP="00E570C7">
      <w:pPr>
        <w:rPr>
          <w:b/>
          <w:bCs/>
          <w:szCs w:val="24"/>
        </w:rPr>
      </w:pPr>
    </w:p>
    <w:p w:rsidR="00E570C7" w:rsidRDefault="00E570C7" w:rsidP="00E570C7">
      <w:pPr>
        <w:rPr>
          <w:b/>
          <w:bCs/>
          <w:szCs w:val="24"/>
        </w:rPr>
      </w:pPr>
      <w:r>
        <w:rPr>
          <w:b/>
          <w:bCs/>
          <w:szCs w:val="24"/>
        </w:rPr>
        <w:t>2° QUADRIMESTRE</w:t>
      </w:r>
    </w:p>
    <w:p w:rsidR="00E570C7" w:rsidRDefault="00E570C7" w:rsidP="00E570C7">
      <w:pPr>
        <w:rPr>
          <w:b/>
          <w:bCs/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  <w:r>
        <w:rPr>
          <w:b/>
          <w:szCs w:val="24"/>
        </w:rPr>
        <w:t xml:space="preserve">MODULO A </w:t>
      </w:r>
      <w:proofErr w:type="gramStart"/>
      <w:r>
        <w:rPr>
          <w:b/>
          <w:szCs w:val="24"/>
        </w:rPr>
        <w:t xml:space="preserve">–  </w:t>
      </w:r>
      <w:r>
        <w:rPr>
          <w:b/>
          <w:szCs w:val="24"/>
          <w:u w:val="single"/>
        </w:rPr>
        <w:t>I</w:t>
      </w:r>
      <w:proofErr w:type="gramEnd"/>
      <w:r>
        <w:rPr>
          <w:b/>
          <w:szCs w:val="24"/>
          <w:u w:val="single"/>
        </w:rPr>
        <w:t xml:space="preserve"> BILANCI AZIENDALI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1: La costituzione delle società di persone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2: Il riparto utili e la copertura delle perdite nelle società di persone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3: Le variazioni di capitale nelle società di persone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4: La costituzione delle società di capitali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5: Il riparto utili e la copertura delle perdite nelle società di capitali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6: Le variazioni di capitale nelle società di capitali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7: L’emissione di obbligazioni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Lezione 8: Il bilancio d’esercizio civilistico</w:t>
      </w:r>
    </w:p>
    <w:p w:rsidR="00E570C7" w:rsidRDefault="00E570C7" w:rsidP="00E570C7">
      <w:pPr>
        <w:ind w:left="283" w:hanging="283"/>
        <w:rPr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  <w:r>
        <w:rPr>
          <w:b/>
          <w:szCs w:val="24"/>
        </w:rPr>
        <w:t>OBIETTIVI</w:t>
      </w:r>
    </w:p>
    <w:p w:rsidR="00E570C7" w:rsidRDefault="00E570C7" w:rsidP="00E570C7">
      <w:pPr>
        <w:ind w:left="283" w:hanging="283"/>
        <w:rPr>
          <w:b/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  <w:r>
        <w:rPr>
          <w:b/>
          <w:szCs w:val="24"/>
        </w:rPr>
        <w:t>COMPETENZE</w:t>
      </w:r>
    </w:p>
    <w:p w:rsidR="00E570C7" w:rsidRDefault="00E570C7" w:rsidP="00E570C7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Gestire il sistema delle rilevazioni aziendali. Individuare e accedere alla normativa civilistica e fiscale con particolare riferimento a differenti contesti</w:t>
      </w:r>
    </w:p>
    <w:p w:rsidR="00E570C7" w:rsidRDefault="00E570C7" w:rsidP="00E570C7">
      <w:pPr>
        <w:numPr>
          <w:ilvl w:val="0"/>
          <w:numId w:val="7"/>
        </w:numPr>
        <w:rPr>
          <w:szCs w:val="24"/>
        </w:rPr>
      </w:pPr>
      <w:r>
        <w:rPr>
          <w:szCs w:val="24"/>
        </w:rPr>
        <w:t>Analizzare e produrre i documenti relativi alla rendicontazione sociale e ambientale, alla luce dei criteri sulla responsabilità sociale d’impresa</w:t>
      </w:r>
    </w:p>
    <w:p w:rsidR="00E570C7" w:rsidRDefault="00E570C7" w:rsidP="00E570C7">
      <w:pPr>
        <w:ind w:left="283" w:hanging="283"/>
        <w:rPr>
          <w:szCs w:val="24"/>
        </w:rPr>
      </w:pPr>
    </w:p>
    <w:p w:rsidR="00E570C7" w:rsidRDefault="00E570C7" w:rsidP="00E570C7">
      <w:pPr>
        <w:rPr>
          <w:b/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  <w:r>
        <w:rPr>
          <w:b/>
          <w:szCs w:val="24"/>
        </w:rPr>
        <w:t>CONOSCENZE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Operazioni caratteristiche delle società di persone e delle società di capitali (costituzione, riparto utili, copertura perdite, variazioni di capitale sociale, finanziamenti di capitale di debito)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lastRenderedPageBreak/>
        <w:t>Principi contabili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Normativa e tecnica di redazione del bilancio d’esercizio in relazione alla forma giuridica e alla tipologia di azienda</w:t>
      </w:r>
    </w:p>
    <w:p w:rsidR="00E570C7" w:rsidRDefault="00E570C7" w:rsidP="00E570C7">
      <w:pPr>
        <w:ind w:left="283" w:hanging="283"/>
        <w:rPr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  <w:r>
        <w:rPr>
          <w:b/>
          <w:szCs w:val="24"/>
        </w:rPr>
        <w:t>ABILITA’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Rilevare in P.D. le operazioni caratteristiche delle società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Individuare le fonti e analizzare i contenuti dei principi contabili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Redigere e commentare i documenti che compongono il bilancio d’esercizio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Riconoscere le differenze tra il bilancio civilistico e il bilancio redatto secondo i principi contabili internazionali</w:t>
      </w:r>
    </w:p>
    <w:p w:rsidR="00E570C7" w:rsidRDefault="00E570C7" w:rsidP="00E570C7">
      <w:pPr>
        <w:numPr>
          <w:ilvl w:val="0"/>
          <w:numId w:val="8"/>
        </w:numPr>
        <w:rPr>
          <w:szCs w:val="24"/>
        </w:rPr>
      </w:pPr>
      <w:r>
        <w:rPr>
          <w:szCs w:val="24"/>
        </w:rPr>
        <w:t>Descrivere il ruolo sociale dell’impresa ed esaminare il bilancio socio-ambientale</w:t>
      </w:r>
    </w:p>
    <w:p w:rsidR="00E570C7" w:rsidRDefault="00E570C7" w:rsidP="00E570C7">
      <w:pPr>
        <w:ind w:left="283" w:hanging="283"/>
        <w:rPr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</w:p>
    <w:p w:rsidR="00E570C7" w:rsidRDefault="00E570C7" w:rsidP="00E570C7">
      <w:pPr>
        <w:ind w:left="283" w:hanging="283"/>
        <w:rPr>
          <w:b/>
          <w:szCs w:val="24"/>
        </w:rPr>
      </w:pPr>
    </w:p>
    <w:p w:rsidR="00E570C7" w:rsidRDefault="00E570C7" w:rsidP="00E570C7">
      <w:pPr>
        <w:keepNext/>
        <w:suppressAutoHyphens/>
        <w:overflowPunct w:val="0"/>
        <w:autoSpaceDE w:val="0"/>
        <w:autoSpaceDN w:val="0"/>
        <w:adjustRightInd w:val="0"/>
        <w:textAlignment w:val="baseline"/>
        <w:outlineLvl w:val="1"/>
        <w:rPr>
          <w:b/>
          <w:szCs w:val="24"/>
        </w:rPr>
      </w:pPr>
      <w:r>
        <w:rPr>
          <w:b/>
          <w:szCs w:val="24"/>
        </w:rPr>
        <w:t>OBIETTIVI MINIMI</w:t>
      </w:r>
    </w:p>
    <w:p w:rsidR="00E570C7" w:rsidRDefault="00E570C7" w:rsidP="00E570C7">
      <w:pPr>
        <w:rPr>
          <w:szCs w:val="24"/>
        </w:rPr>
      </w:pPr>
      <w:r>
        <w:rPr>
          <w:szCs w:val="24"/>
        </w:rPr>
        <w:t>Conoscere le procedure di costituzione delle società di persone e di capitali</w:t>
      </w:r>
    </w:p>
    <w:p w:rsidR="00E570C7" w:rsidRDefault="00E570C7" w:rsidP="00E570C7">
      <w:pPr>
        <w:rPr>
          <w:szCs w:val="24"/>
        </w:rPr>
      </w:pPr>
      <w:r>
        <w:rPr>
          <w:szCs w:val="24"/>
        </w:rPr>
        <w:t>Conoscere le funzioni del bilancio di esercizio</w:t>
      </w:r>
    </w:p>
    <w:p w:rsidR="00E570C7" w:rsidRDefault="00E570C7" w:rsidP="00E570C7">
      <w:pPr>
        <w:ind w:left="283" w:hanging="283"/>
        <w:rPr>
          <w:b/>
          <w:szCs w:val="24"/>
        </w:rPr>
      </w:pPr>
    </w:p>
    <w:p w:rsidR="00E570C7" w:rsidRDefault="00E570C7" w:rsidP="00E570C7">
      <w:pPr>
        <w:keepNext/>
        <w:suppressAutoHyphens/>
        <w:overflowPunct w:val="0"/>
        <w:autoSpaceDE w:val="0"/>
        <w:autoSpaceDN w:val="0"/>
        <w:adjustRightInd w:val="0"/>
        <w:textAlignment w:val="baseline"/>
        <w:outlineLvl w:val="1"/>
        <w:rPr>
          <w:b/>
          <w:szCs w:val="24"/>
        </w:rPr>
      </w:pPr>
      <w:r>
        <w:rPr>
          <w:b/>
          <w:szCs w:val="24"/>
        </w:rPr>
        <w:t>METODI DI INSEGNAMENTO</w:t>
      </w:r>
    </w:p>
    <w:p w:rsidR="00E570C7" w:rsidRDefault="00E570C7" w:rsidP="00E570C7">
      <w:pPr>
        <w:rPr>
          <w:szCs w:val="24"/>
        </w:rPr>
      </w:pPr>
      <w:r>
        <w:rPr>
          <w:szCs w:val="24"/>
        </w:rPr>
        <w:t xml:space="preserve">Lezioni frontali, esercizi in classe, esercizi a casa, analisi di casi aziendali e </w:t>
      </w:r>
      <w:proofErr w:type="spellStart"/>
      <w:r>
        <w:rPr>
          <w:szCs w:val="24"/>
        </w:rPr>
        <w:t>problem</w:t>
      </w:r>
      <w:proofErr w:type="spellEnd"/>
      <w:r>
        <w:rPr>
          <w:szCs w:val="24"/>
        </w:rPr>
        <w:t xml:space="preserve"> solving</w:t>
      </w:r>
    </w:p>
    <w:p w:rsidR="00E570C7" w:rsidRDefault="00E570C7" w:rsidP="00E570C7">
      <w:pPr>
        <w:keepNext/>
        <w:spacing w:before="240" w:after="60"/>
        <w:outlineLvl w:val="0"/>
        <w:rPr>
          <w:b/>
          <w:bCs/>
          <w:kern w:val="32"/>
          <w:szCs w:val="24"/>
        </w:rPr>
      </w:pPr>
      <w:r>
        <w:rPr>
          <w:b/>
          <w:bCs/>
          <w:kern w:val="32"/>
          <w:szCs w:val="24"/>
        </w:rPr>
        <w:t>STRUMENTI DI LAVORO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Libro di testo</w:t>
      </w:r>
    </w:p>
    <w:p w:rsidR="00E570C7" w:rsidRDefault="00E570C7" w:rsidP="00E570C7">
      <w:pPr>
        <w:ind w:left="283" w:hanging="283"/>
        <w:rPr>
          <w:szCs w:val="24"/>
        </w:rPr>
      </w:pPr>
      <w:r>
        <w:rPr>
          <w:szCs w:val="24"/>
        </w:rPr>
        <w:t>Esercizi proposti dall’insegnante</w:t>
      </w:r>
    </w:p>
    <w:p w:rsidR="00E570C7" w:rsidRDefault="00E570C7" w:rsidP="00E570C7">
      <w:pPr>
        <w:pStyle w:val="Titolo5"/>
        <w:keepNext/>
        <w:suppressAutoHyphens/>
        <w:overflowPunct w:val="0"/>
        <w:autoSpaceDE w:val="0"/>
        <w:autoSpaceDN w:val="0"/>
        <w:adjustRightInd w:val="0"/>
        <w:spacing w:before="0" w:after="0" w:line="240" w:lineRule="atLeast"/>
        <w:textAlignment w:val="baseline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VERIFICA E VALUTAZIONE</w:t>
      </w:r>
    </w:p>
    <w:p w:rsidR="00E570C7" w:rsidRDefault="00E570C7" w:rsidP="00E570C7">
      <w:pPr>
        <w:spacing w:line="240" w:lineRule="atLeast"/>
        <w:jc w:val="both"/>
        <w:rPr>
          <w:szCs w:val="24"/>
        </w:rPr>
      </w:pPr>
      <w:r>
        <w:rPr>
          <w:szCs w:val="24"/>
        </w:rPr>
        <w:t xml:space="preserve">Soluzioni di casi aziendali, prove strutturate e </w:t>
      </w:r>
      <w:proofErr w:type="spellStart"/>
      <w:r>
        <w:rPr>
          <w:szCs w:val="24"/>
        </w:rPr>
        <w:t>semistrutturate</w:t>
      </w:r>
      <w:proofErr w:type="spellEnd"/>
      <w:r>
        <w:rPr>
          <w:szCs w:val="24"/>
        </w:rPr>
        <w:t>, test a risposta chiusa e aperta.</w:t>
      </w:r>
    </w:p>
    <w:p w:rsidR="00E570C7" w:rsidRDefault="00E570C7" w:rsidP="00E570C7">
      <w:pPr>
        <w:spacing w:line="240" w:lineRule="atLeast"/>
        <w:rPr>
          <w:b/>
          <w:szCs w:val="24"/>
        </w:rPr>
      </w:pPr>
    </w:p>
    <w:p w:rsidR="00E570C7" w:rsidRDefault="00E570C7" w:rsidP="00E570C7">
      <w:pPr>
        <w:spacing w:line="240" w:lineRule="atLeast"/>
        <w:rPr>
          <w:b/>
          <w:szCs w:val="24"/>
        </w:rPr>
      </w:pPr>
      <w:r>
        <w:rPr>
          <w:b/>
          <w:szCs w:val="24"/>
        </w:rPr>
        <w:t>L’insegnante</w:t>
      </w:r>
    </w:p>
    <w:p w:rsidR="00E570C7" w:rsidRDefault="00E570C7" w:rsidP="00E570C7">
      <w:pPr>
        <w:rPr>
          <w:szCs w:val="24"/>
        </w:rPr>
      </w:pPr>
    </w:p>
    <w:p w:rsidR="00E570C7" w:rsidRDefault="00E570C7" w:rsidP="00E570C7">
      <w:pPr>
        <w:rPr>
          <w:szCs w:val="24"/>
        </w:rPr>
      </w:pPr>
    </w:p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E570C7" w:rsidRDefault="00E570C7" w:rsidP="00E570C7"/>
    <w:p w:rsidR="00AA4D89" w:rsidRDefault="00AA4D89"/>
    <w:sectPr w:rsidR="00AA4D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0DE22A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BA3364"/>
    <w:multiLevelType w:val="hybridMultilevel"/>
    <w:tmpl w:val="761A4E4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DE8F84">
      <w:start w:val="1"/>
      <w:numFmt w:val="bullet"/>
      <w:lvlText w:val="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91CB0"/>
    <w:multiLevelType w:val="hybridMultilevel"/>
    <w:tmpl w:val="958EF8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210C1"/>
    <w:multiLevelType w:val="hybridMultilevel"/>
    <w:tmpl w:val="C2A82454"/>
    <w:lvl w:ilvl="0" w:tplc="0E76366A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6A8C"/>
    <w:multiLevelType w:val="hybridMultilevel"/>
    <w:tmpl w:val="852A12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F5EB4"/>
    <w:multiLevelType w:val="hybridMultilevel"/>
    <w:tmpl w:val="9B4C186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83DEC"/>
    <w:multiLevelType w:val="hybridMultilevel"/>
    <w:tmpl w:val="9362A45A"/>
    <w:lvl w:ilvl="0" w:tplc="A8FC574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MV Boli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642ED"/>
    <w:multiLevelType w:val="hybridMultilevel"/>
    <w:tmpl w:val="3990BBA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EA1A7EEC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0C7"/>
    <w:rsid w:val="002E41BD"/>
    <w:rsid w:val="003C426A"/>
    <w:rsid w:val="00AA4D89"/>
    <w:rsid w:val="00E5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7747"/>
  <w15:docId w15:val="{F1CAE5FD-ED3F-417B-B77A-0DBC27B7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70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570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E570C7"/>
    <w:pPr>
      <w:keepNext/>
      <w:jc w:val="center"/>
      <w:outlineLvl w:val="1"/>
    </w:pPr>
    <w:rPr>
      <w:b/>
      <w:sz w:val="20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E570C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E570C7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570C7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E570C7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E570C7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E570C7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nhideWhenUsed/>
    <w:rsid w:val="00E570C7"/>
    <w:pPr>
      <w:suppressAutoHyphens/>
      <w:overflowPunct w:val="0"/>
      <w:autoSpaceDE w:val="0"/>
      <w:autoSpaceDN w:val="0"/>
      <w:adjustRightInd w:val="0"/>
      <w:spacing w:line="240" w:lineRule="atLeast"/>
    </w:pPr>
    <w:rPr>
      <w:sz w:val="28"/>
    </w:rPr>
  </w:style>
  <w:style w:type="character" w:customStyle="1" w:styleId="CorpotestoCarattere">
    <w:name w:val="Corpo testo Carattere"/>
    <w:basedOn w:val="Carpredefinitoparagrafo"/>
    <w:link w:val="Corpotesto"/>
    <w:rsid w:val="00E570C7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customStyle="1" w:styleId="Indice">
    <w:name w:val="Indice"/>
    <w:basedOn w:val="Normale"/>
    <w:rsid w:val="00E570C7"/>
    <w:pPr>
      <w:suppressLineNumbers/>
      <w:suppressAutoHyphens/>
      <w:overflowPunct w:val="0"/>
      <w:autoSpaceDE w:val="0"/>
      <w:autoSpaceDN w:val="0"/>
      <w:adjustRightIn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C5B7EC-72AE-4FD7-94F8-9A1F33A6AF96}"/>
</file>

<file path=customXml/itemProps2.xml><?xml version="1.0" encoding="utf-8"?>
<ds:datastoreItem xmlns:ds="http://schemas.openxmlformats.org/officeDocument/2006/customXml" ds:itemID="{C7C8E3BA-A2C9-4E94-8576-1097F32EB124}"/>
</file>

<file path=customXml/itemProps3.xml><?xml version="1.0" encoding="utf-8"?>
<ds:datastoreItem xmlns:ds="http://schemas.openxmlformats.org/officeDocument/2006/customXml" ds:itemID="{DDC3226F-6CBE-4CAD-A821-39081C3571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Giovanni Larosa</cp:lastModifiedBy>
  <cp:revision>3</cp:revision>
  <dcterms:created xsi:type="dcterms:W3CDTF">2020-04-27T09:04:00Z</dcterms:created>
  <dcterms:modified xsi:type="dcterms:W3CDTF">2020-11-02T07:48:00Z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